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46" w:rsidRPr="009B56C0" w:rsidRDefault="007D686C" w:rsidP="00C21B46">
      <w:pPr>
        <w:spacing w:after="0" w:line="240" w:lineRule="auto"/>
        <w:jc w:val="center"/>
        <w:rPr>
          <w:b/>
          <w:sz w:val="24"/>
        </w:rPr>
      </w:pPr>
      <w:bookmarkStart w:id="0" w:name="_GoBack"/>
      <w:bookmarkEnd w:id="0"/>
      <w:r>
        <w:rPr>
          <w:b/>
          <w:sz w:val="24"/>
        </w:rPr>
        <w:t>Regular</w:t>
      </w:r>
      <w:r w:rsidR="00C21B46" w:rsidRPr="009B56C0">
        <w:rPr>
          <w:b/>
          <w:sz w:val="24"/>
        </w:rPr>
        <w:t xml:space="preserve"> Board Meeting</w:t>
      </w:r>
    </w:p>
    <w:p w:rsidR="00C21B46" w:rsidRPr="009B56C0" w:rsidRDefault="00C21B46" w:rsidP="00C21B46">
      <w:pPr>
        <w:spacing w:after="0" w:line="240" w:lineRule="auto"/>
        <w:jc w:val="center"/>
        <w:rPr>
          <w:b/>
          <w:sz w:val="24"/>
        </w:rPr>
      </w:pPr>
      <w:r w:rsidRPr="009B56C0">
        <w:rPr>
          <w:b/>
          <w:sz w:val="24"/>
        </w:rPr>
        <w:t>Copan Board of Education</w:t>
      </w:r>
    </w:p>
    <w:p w:rsidR="00C21B46" w:rsidRPr="006C42D9" w:rsidRDefault="00A531AD" w:rsidP="00C21B46">
      <w:pPr>
        <w:spacing w:after="0" w:line="240" w:lineRule="auto"/>
        <w:jc w:val="center"/>
        <w:rPr>
          <w:b/>
          <w:sz w:val="24"/>
        </w:rPr>
      </w:pPr>
      <w:r>
        <w:rPr>
          <w:b/>
          <w:sz w:val="24"/>
        </w:rPr>
        <w:t xml:space="preserve">February </w:t>
      </w:r>
      <w:r w:rsidR="007D686C">
        <w:rPr>
          <w:b/>
          <w:sz w:val="24"/>
        </w:rPr>
        <w:t>6, 2018</w:t>
      </w:r>
    </w:p>
    <w:p w:rsidR="00C21B46" w:rsidRPr="006C42D9" w:rsidRDefault="00C21B46" w:rsidP="00C21B46">
      <w:pPr>
        <w:spacing w:after="0" w:line="240" w:lineRule="auto"/>
        <w:jc w:val="center"/>
        <w:rPr>
          <w:b/>
          <w:sz w:val="24"/>
        </w:rPr>
      </w:pPr>
      <w:r w:rsidRPr="006C42D9">
        <w:rPr>
          <w:b/>
          <w:sz w:val="24"/>
        </w:rPr>
        <w:t>527 Hornet Lane</w:t>
      </w:r>
    </w:p>
    <w:p w:rsidR="00C21B46" w:rsidRPr="006C42D9" w:rsidRDefault="00C21B46" w:rsidP="00C21B46">
      <w:pPr>
        <w:spacing w:after="0" w:line="240" w:lineRule="auto"/>
        <w:jc w:val="center"/>
        <w:rPr>
          <w:b/>
          <w:sz w:val="24"/>
        </w:rPr>
      </w:pPr>
      <w:r w:rsidRPr="006C42D9">
        <w:rPr>
          <w:b/>
          <w:sz w:val="24"/>
        </w:rPr>
        <w:t>Copan, OK 74022</w:t>
      </w:r>
    </w:p>
    <w:p w:rsidR="00C21B46" w:rsidRPr="006C42D9" w:rsidRDefault="00DB3419" w:rsidP="00C21B46">
      <w:pPr>
        <w:spacing w:after="0" w:line="240" w:lineRule="auto"/>
        <w:jc w:val="center"/>
        <w:rPr>
          <w:b/>
          <w:sz w:val="24"/>
        </w:rPr>
      </w:pPr>
      <w:r>
        <w:rPr>
          <w:b/>
          <w:sz w:val="24"/>
        </w:rPr>
        <w:t>6</w:t>
      </w:r>
      <w:r w:rsidR="00A16941">
        <w:rPr>
          <w:b/>
          <w:sz w:val="24"/>
        </w:rPr>
        <w:t>:00</w:t>
      </w:r>
      <w:r w:rsidR="00C21B46" w:rsidRPr="006C42D9">
        <w:rPr>
          <w:b/>
          <w:sz w:val="24"/>
        </w:rPr>
        <w:t xml:space="preserve"> p.m.</w:t>
      </w:r>
    </w:p>
    <w:p w:rsidR="00C21B46" w:rsidRDefault="00C21B46" w:rsidP="00C21B46">
      <w:pPr>
        <w:spacing w:after="0" w:line="240" w:lineRule="auto"/>
        <w:jc w:val="center"/>
        <w:rPr>
          <w:b/>
          <w:sz w:val="28"/>
        </w:rPr>
      </w:pPr>
      <w:r w:rsidRPr="006C42D9">
        <w:rPr>
          <w:b/>
          <w:sz w:val="24"/>
        </w:rPr>
        <w:t>Copan Board Room</w:t>
      </w:r>
    </w:p>
    <w:p w:rsidR="00C21B46" w:rsidRPr="003D2E6E" w:rsidRDefault="00C21B46" w:rsidP="00C21B46">
      <w:pPr>
        <w:spacing w:after="0" w:line="240" w:lineRule="auto"/>
        <w:rPr>
          <w:i/>
          <w:sz w:val="16"/>
          <w:szCs w:val="16"/>
        </w:rPr>
      </w:pPr>
    </w:p>
    <w:p w:rsidR="00C21B46" w:rsidRDefault="00085939" w:rsidP="00C21B46">
      <w:pPr>
        <w:spacing w:after="0" w:line="240" w:lineRule="auto"/>
        <w:rPr>
          <w:i/>
          <w:sz w:val="24"/>
        </w:rPr>
      </w:pPr>
      <w:r w:rsidRPr="00935C9F">
        <w:rPr>
          <w:i/>
          <w:sz w:val="24"/>
          <w:szCs w:val="24"/>
        </w:rPr>
        <w:t>Note:</w:t>
      </w:r>
      <w:r w:rsidRPr="001B1F48">
        <w:rPr>
          <w:i/>
          <w:sz w:val="28"/>
          <w:szCs w:val="28"/>
        </w:rPr>
        <w:t xml:space="preserve">  </w:t>
      </w:r>
      <w:r>
        <w:rPr>
          <w:i/>
          <w:sz w:val="24"/>
        </w:rPr>
        <w:t>The Board may discuss, make motions, vote to approve, vote to disapprove, vote to table, take no action or decide not to discuss any items on the agenda.  Any citizen desiring to speak during a school board meeting must submit a request to speak form to the Superintendent prior to the agenda being posted for the current board meeting.</w:t>
      </w:r>
    </w:p>
    <w:p w:rsidR="00085939" w:rsidRPr="003D2E6E" w:rsidRDefault="00085939" w:rsidP="00C21B46">
      <w:pPr>
        <w:spacing w:after="0" w:line="240" w:lineRule="auto"/>
        <w:rPr>
          <w:i/>
          <w:sz w:val="16"/>
          <w:szCs w:val="16"/>
        </w:rPr>
      </w:pPr>
    </w:p>
    <w:p w:rsidR="000E1EF7" w:rsidRDefault="003C483B" w:rsidP="00F6111C">
      <w:pPr>
        <w:pStyle w:val="ListParagraph"/>
        <w:numPr>
          <w:ilvl w:val="0"/>
          <w:numId w:val="1"/>
        </w:numPr>
        <w:spacing w:after="0" w:line="240" w:lineRule="auto"/>
        <w:rPr>
          <w:sz w:val="24"/>
        </w:rPr>
      </w:pPr>
      <w:r>
        <w:rPr>
          <w:sz w:val="24"/>
        </w:rPr>
        <w:t xml:space="preserve">Call to order and </w:t>
      </w:r>
      <w:r w:rsidR="000E1EF7">
        <w:rPr>
          <w:sz w:val="24"/>
        </w:rPr>
        <w:t>flag salute.</w:t>
      </w:r>
    </w:p>
    <w:p w:rsidR="00E907EC" w:rsidRPr="00E907EC" w:rsidRDefault="00E907EC" w:rsidP="00E907EC">
      <w:pPr>
        <w:pStyle w:val="ListParagraph"/>
        <w:numPr>
          <w:ilvl w:val="0"/>
          <w:numId w:val="1"/>
        </w:numPr>
        <w:spacing w:after="0" w:line="240" w:lineRule="auto"/>
        <w:rPr>
          <w:sz w:val="24"/>
        </w:rPr>
      </w:pPr>
      <w:r>
        <w:rPr>
          <w:sz w:val="24"/>
        </w:rPr>
        <w:t>Roll call recording of members present and absent.</w:t>
      </w:r>
    </w:p>
    <w:p w:rsidR="007A45E9" w:rsidRDefault="007A45E9" w:rsidP="00F6111C">
      <w:pPr>
        <w:pStyle w:val="ListParagraph"/>
        <w:numPr>
          <w:ilvl w:val="0"/>
          <w:numId w:val="1"/>
        </w:numPr>
        <w:spacing w:after="0" w:line="240" w:lineRule="auto"/>
        <w:rPr>
          <w:sz w:val="24"/>
        </w:rPr>
      </w:pPr>
      <w:r>
        <w:rPr>
          <w:sz w:val="24"/>
        </w:rPr>
        <w:t>Submission of any resignations received.</w:t>
      </w:r>
    </w:p>
    <w:p w:rsidR="007A45E9" w:rsidRDefault="007A45E9" w:rsidP="00F6111C">
      <w:pPr>
        <w:pStyle w:val="ListParagraph"/>
        <w:numPr>
          <w:ilvl w:val="0"/>
          <w:numId w:val="1"/>
        </w:numPr>
        <w:spacing w:after="0" w:line="240" w:lineRule="auto"/>
        <w:rPr>
          <w:sz w:val="24"/>
        </w:rPr>
      </w:pPr>
      <w:r>
        <w:rPr>
          <w:sz w:val="24"/>
        </w:rPr>
        <w:t>Discussion and possible action to appoint individual to vacant board seat number 4 for the remainder of the term.</w:t>
      </w:r>
    </w:p>
    <w:p w:rsidR="000E1EF7" w:rsidRDefault="000E1EF7" w:rsidP="00F6111C">
      <w:pPr>
        <w:pStyle w:val="ListParagraph"/>
        <w:numPr>
          <w:ilvl w:val="0"/>
          <w:numId w:val="1"/>
        </w:numPr>
        <w:spacing w:after="0" w:line="240" w:lineRule="auto"/>
        <w:rPr>
          <w:sz w:val="24"/>
        </w:rPr>
      </w:pPr>
      <w:r>
        <w:rPr>
          <w:sz w:val="24"/>
        </w:rPr>
        <w:t>Administe</w:t>
      </w:r>
      <w:r w:rsidR="0066562A">
        <w:rPr>
          <w:sz w:val="24"/>
        </w:rPr>
        <w:t>r Oath of Office to newly appointed board member</w:t>
      </w:r>
      <w:r>
        <w:rPr>
          <w:sz w:val="24"/>
        </w:rPr>
        <w:t>, 70 O.S. 5-116.</w:t>
      </w:r>
    </w:p>
    <w:p w:rsidR="00E907EC" w:rsidRDefault="00E907EC" w:rsidP="00F6111C">
      <w:pPr>
        <w:pStyle w:val="ListParagraph"/>
        <w:numPr>
          <w:ilvl w:val="0"/>
          <w:numId w:val="1"/>
        </w:numPr>
        <w:spacing w:after="0" w:line="240" w:lineRule="auto"/>
        <w:rPr>
          <w:sz w:val="24"/>
        </w:rPr>
      </w:pPr>
      <w:r>
        <w:rPr>
          <w:sz w:val="24"/>
        </w:rPr>
        <w:t>Vote to reorganize the Copan Board Officers.</w:t>
      </w:r>
    </w:p>
    <w:p w:rsidR="003C483B" w:rsidRDefault="003C483B" w:rsidP="003C483B">
      <w:pPr>
        <w:pStyle w:val="ListParagraph"/>
        <w:numPr>
          <w:ilvl w:val="0"/>
          <w:numId w:val="1"/>
        </w:numPr>
        <w:spacing w:after="0" w:line="240" w:lineRule="auto"/>
        <w:rPr>
          <w:sz w:val="24"/>
        </w:rPr>
      </w:pPr>
      <w:r>
        <w:rPr>
          <w:sz w:val="24"/>
        </w:rPr>
        <w:t>Consent Agenda- All of the following items which are reports of a routine nature, normally approved at a board meeting, will be approved by one vote unless any board member desires to have a separate vote on any or all items.  The consent agenda consists of the discussion, consideration, and approval of the following:</w:t>
      </w:r>
    </w:p>
    <w:p w:rsidR="00F3762F" w:rsidRDefault="003C483B" w:rsidP="00996D9A">
      <w:pPr>
        <w:pStyle w:val="ListParagraph"/>
        <w:numPr>
          <w:ilvl w:val="0"/>
          <w:numId w:val="2"/>
        </w:numPr>
        <w:spacing w:after="0" w:line="240" w:lineRule="auto"/>
        <w:rPr>
          <w:sz w:val="24"/>
        </w:rPr>
      </w:pPr>
      <w:r w:rsidRPr="00F3762F">
        <w:rPr>
          <w:sz w:val="24"/>
        </w:rPr>
        <w:t>Approval of</w:t>
      </w:r>
      <w:r w:rsidR="008839A0" w:rsidRPr="00F3762F">
        <w:rPr>
          <w:sz w:val="24"/>
        </w:rPr>
        <w:t xml:space="preserve"> minutes of </w:t>
      </w:r>
      <w:r w:rsidRPr="00F3762F">
        <w:rPr>
          <w:sz w:val="24"/>
        </w:rPr>
        <w:t xml:space="preserve">the </w:t>
      </w:r>
      <w:r w:rsidR="00F3762F" w:rsidRPr="00F3762F">
        <w:rPr>
          <w:sz w:val="24"/>
        </w:rPr>
        <w:t>January 9, 2018 Special</w:t>
      </w:r>
      <w:r w:rsidR="00F3762F">
        <w:rPr>
          <w:sz w:val="24"/>
        </w:rPr>
        <w:t xml:space="preserve"> meeting.</w:t>
      </w:r>
    </w:p>
    <w:p w:rsidR="003C483B" w:rsidRPr="00F3762F" w:rsidRDefault="003C483B" w:rsidP="00996D9A">
      <w:pPr>
        <w:pStyle w:val="ListParagraph"/>
        <w:numPr>
          <w:ilvl w:val="0"/>
          <w:numId w:val="2"/>
        </w:numPr>
        <w:spacing w:after="0" w:line="240" w:lineRule="auto"/>
        <w:rPr>
          <w:sz w:val="24"/>
        </w:rPr>
      </w:pPr>
      <w:r w:rsidRPr="00F3762F">
        <w:rPr>
          <w:sz w:val="24"/>
        </w:rPr>
        <w:t>Approval of the monthly financial report of Activity Funds.</w:t>
      </w:r>
    </w:p>
    <w:p w:rsidR="006857F6" w:rsidRPr="006857F6" w:rsidRDefault="003C483B" w:rsidP="006857F6">
      <w:pPr>
        <w:pStyle w:val="ListParagraph"/>
        <w:numPr>
          <w:ilvl w:val="0"/>
          <w:numId w:val="2"/>
        </w:numPr>
        <w:spacing w:after="0" w:line="240" w:lineRule="auto"/>
        <w:rPr>
          <w:sz w:val="24"/>
        </w:rPr>
      </w:pPr>
      <w:r>
        <w:rPr>
          <w:sz w:val="24"/>
        </w:rPr>
        <w:t>Treasurer’s report on status of funds</w:t>
      </w:r>
      <w:r w:rsidR="00B023D1">
        <w:rPr>
          <w:sz w:val="24"/>
        </w:rPr>
        <w:t>.</w:t>
      </w:r>
    </w:p>
    <w:p w:rsidR="006203E2" w:rsidRPr="00243D54" w:rsidRDefault="006203E2" w:rsidP="006203E2">
      <w:pPr>
        <w:pStyle w:val="ListParagraph"/>
        <w:numPr>
          <w:ilvl w:val="0"/>
          <w:numId w:val="1"/>
        </w:numPr>
        <w:spacing w:after="0" w:line="240" w:lineRule="auto"/>
        <w:ind w:left="360" w:hanging="90"/>
        <w:rPr>
          <w:sz w:val="24"/>
          <w:szCs w:val="24"/>
        </w:rPr>
      </w:pPr>
      <w:r w:rsidRPr="00243D54">
        <w:rPr>
          <w:sz w:val="24"/>
          <w:szCs w:val="24"/>
        </w:rPr>
        <w:t>Vote to approve/disapprove FY 18 encumbrance and warrant numbers as follows:</w:t>
      </w:r>
    </w:p>
    <w:p w:rsidR="006203E2" w:rsidRPr="00243D54" w:rsidRDefault="006203E2" w:rsidP="006203E2">
      <w:pPr>
        <w:pStyle w:val="ListParagraph"/>
        <w:numPr>
          <w:ilvl w:val="1"/>
          <w:numId w:val="1"/>
        </w:numPr>
        <w:spacing w:after="0" w:line="240" w:lineRule="auto"/>
        <w:rPr>
          <w:sz w:val="24"/>
          <w:szCs w:val="24"/>
        </w:rPr>
      </w:pPr>
      <w:r w:rsidRPr="00243D54">
        <w:rPr>
          <w:sz w:val="24"/>
          <w:szCs w:val="24"/>
        </w:rPr>
        <w:t xml:space="preserve">General </w:t>
      </w:r>
      <w:r w:rsidR="00DF3C65">
        <w:rPr>
          <w:sz w:val="24"/>
          <w:szCs w:val="24"/>
        </w:rPr>
        <w:t>Fund:  149-168</w:t>
      </w:r>
    </w:p>
    <w:p w:rsidR="002B6224" w:rsidRPr="00DF3C65" w:rsidRDefault="00DF3C65" w:rsidP="00DF3C65">
      <w:pPr>
        <w:pStyle w:val="ListParagraph"/>
        <w:numPr>
          <w:ilvl w:val="1"/>
          <w:numId w:val="1"/>
        </w:numPr>
        <w:spacing w:after="0" w:line="240" w:lineRule="auto"/>
        <w:rPr>
          <w:sz w:val="24"/>
          <w:szCs w:val="24"/>
        </w:rPr>
      </w:pPr>
      <w:r>
        <w:rPr>
          <w:sz w:val="24"/>
          <w:szCs w:val="24"/>
        </w:rPr>
        <w:t>Building Fund:  30-34</w:t>
      </w:r>
    </w:p>
    <w:p w:rsidR="000075B4" w:rsidRPr="002B6224" w:rsidRDefault="000075B4" w:rsidP="00886901">
      <w:pPr>
        <w:pStyle w:val="ListParagraph"/>
        <w:numPr>
          <w:ilvl w:val="0"/>
          <w:numId w:val="1"/>
        </w:numPr>
        <w:spacing w:after="0" w:line="240" w:lineRule="auto"/>
        <w:rPr>
          <w:sz w:val="24"/>
          <w:szCs w:val="24"/>
        </w:rPr>
      </w:pPr>
      <w:r>
        <w:rPr>
          <w:sz w:val="24"/>
          <w:szCs w:val="24"/>
        </w:rPr>
        <w:t>Presentation by Jon Humphrey from Stout Construction.  Construction manager for bond issue projects.</w:t>
      </w:r>
    </w:p>
    <w:p w:rsidR="00FA6AFC" w:rsidRPr="000075B4" w:rsidRDefault="00DB1D14" w:rsidP="000075B4">
      <w:pPr>
        <w:pStyle w:val="ListParagraph"/>
        <w:numPr>
          <w:ilvl w:val="0"/>
          <w:numId w:val="1"/>
        </w:numPr>
        <w:spacing w:after="0" w:line="240" w:lineRule="auto"/>
        <w:rPr>
          <w:sz w:val="24"/>
          <w:szCs w:val="24"/>
        </w:rPr>
      </w:pPr>
      <w:r>
        <w:rPr>
          <w:sz w:val="24"/>
          <w:szCs w:val="24"/>
        </w:rPr>
        <w:t>Recommendation</w:t>
      </w:r>
      <w:r w:rsidR="00EF6503">
        <w:rPr>
          <w:sz w:val="24"/>
          <w:szCs w:val="24"/>
        </w:rPr>
        <w:t xml:space="preserve"> and possible action to approve/disapprove contract with ADPC fo</w:t>
      </w:r>
      <w:r w:rsidR="00FA6AFC">
        <w:rPr>
          <w:sz w:val="24"/>
          <w:szCs w:val="24"/>
        </w:rPr>
        <w:t>r software and support for FY 19</w:t>
      </w:r>
      <w:r w:rsidR="00EF6503">
        <w:rPr>
          <w:sz w:val="24"/>
          <w:szCs w:val="24"/>
        </w:rPr>
        <w:t>.</w:t>
      </w:r>
    </w:p>
    <w:p w:rsidR="000A3394" w:rsidRPr="007D686C" w:rsidRDefault="00DB1D14" w:rsidP="007D686C">
      <w:pPr>
        <w:pStyle w:val="ListParagraph"/>
        <w:numPr>
          <w:ilvl w:val="0"/>
          <w:numId w:val="1"/>
        </w:numPr>
        <w:spacing w:after="0" w:line="240" w:lineRule="auto"/>
        <w:rPr>
          <w:sz w:val="24"/>
          <w:szCs w:val="24"/>
        </w:rPr>
      </w:pPr>
      <w:r>
        <w:rPr>
          <w:sz w:val="24"/>
          <w:szCs w:val="24"/>
        </w:rPr>
        <w:t>Recommendation</w:t>
      </w:r>
      <w:r w:rsidR="00EF6503">
        <w:rPr>
          <w:sz w:val="24"/>
          <w:szCs w:val="24"/>
        </w:rPr>
        <w:t xml:space="preserve"> and possible action to approve/disapprove contract with Jenkins and Kemper C</w:t>
      </w:r>
      <w:r w:rsidR="00C857AA">
        <w:rPr>
          <w:sz w:val="24"/>
          <w:szCs w:val="24"/>
        </w:rPr>
        <w:t>PA for Audit of School Year 2017-2018</w:t>
      </w:r>
      <w:r w:rsidR="000A3394" w:rsidRPr="007D686C">
        <w:rPr>
          <w:sz w:val="24"/>
          <w:szCs w:val="24"/>
        </w:rPr>
        <w:t>.</w:t>
      </w:r>
    </w:p>
    <w:p w:rsidR="00414185" w:rsidRDefault="00414185" w:rsidP="00BB3D15">
      <w:pPr>
        <w:pStyle w:val="ListParagraph"/>
        <w:numPr>
          <w:ilvl w:val="0"/>
          <w:numId w:val="1"/>
        </w:numPr>
        <w:spacing w:after="0" w:line="240" w:lineRule="auto"/>
        <w:rPr>
          <w:sz w:val="24"/>
        </w:rPr>
      </w:pPr>
      <w:r>
        <w:rPr>
          <w:sz w:val="24"/>
        </w:rPr>
        <w:t>Reports: Principal/Superintendent.</w:t>
      </w:r>
    </w:p>
    <w:p w:rsidR="00394E7F" w:rsidRPr="00BB3D15" w:rsidRDefault="00394E7F" w:rsidP="00BB3D15">
      <w:pPr>
        <w:pStyle w:val="ListParagraph"/>
        <w:numPr>
          <w:ilvl w:val="0"/>
          <w:numId w:val="1"/>
        </w:numPr>
        <w:spacing w:after="0" w:line="240" w:lineRule="auto"/>
        <w:rPr>
          <w:sz w:val="24"/>
        </w:rPr>
      </w:pPr>
      <w:r>
        <w:rPr>
          <w:sz w:val="24"/>
        </w:rPr>
        <w:t>New Business.</w:t>
      </w:r>
    </w:p>
    <w:p w:rsidR="003C483B" w:rsidRDefault="006C42D9" w:rsidP="003D2E6E">
      <w:pPr>
        <w:pStyle w:val="ListParagraph"/>
        <w:numPr>
          <w:ilvl w:val="0"/>
          <w:numId w:val="1"/>
        </w:numPr>
        <w:spacing w:after="0" w:line="240" w:lineRule="auto"/>
        <w:rPr>
          <w:sz w:val="24"/>
        </w:rPr>
      </w:pPr>
      <w:r>
        <w:rPr>
          <w:sz w:val="24"/>
        </w:rPr>
        <w:t>Vote to adjourn</w:t>
      </w:r>
      <w:r w:rsidR="00414185">
        <w:rPr>
          <w:sz w:val="24"/>
        </w:rPr>
        <w:t>.</w:t>
      </w:r>
    </w:p>
    <w:p w:rsidR="006C42D9" w:rsidRPr="003D2E6E" w:rsidRDefault="006C42D9" w:rsidP="006C42D9">
      <w:pPr>
        <w:pStyle w:val="ListParagraph"/>
        <w:spacing w:after="0" w:line="240" w:lineRule="auto"/>
        <w:rPr>
          <w:sz w:val="16"/>
          <w:szCs w:val="16"/>
        </w:rPr>
      </w:pPr>
    </w:p>
    <w:p w:rsidR="006C42D9" w:rsidRDefault="006C42D9" w:rsidP="006C42D9">
      <w:pPr>
        <w:pStyle w:val="ListParagraph"/>
        <w:spacing w:after="0" w:line="240" w:lineRule="auto"/>
        <w:ind w:left="2160"/>
        <w:rPr>
          <w:sz w:val="24"/>
        </w:rPr>
      </w:pPr>
      <w:r>
        <w:rPr>
          <w:sz w:val="24"/>
        </w:rPr>
        <w:t>Place Posted:  Window of Superintendent’s office</w:t>
      </w:r>
    </w:p>
    <w:p w:rsidR="006C42D9" w:rsidRDefault="006C42D9" w:rsidP="006C42D9">
      <w:pPr>
        <w:pStyle w:val="ListParagraph"/>
        <w:spacing w:after="0" w:line="240" w:lineRule="auto"/>
        <w:ind w:left="2160"/>
        <w:rPr>
          <w:sz w:val="24"/>
        </w:rPr>
      </w:pPr>
      <w:r>
        <w:rPr>
          <w:sz w:val="24"/>
        </w:rPr>
        <w:t xml:space="preserve">Posted By:       </w:t>
      </w:r>
      <w:r w:rsidR="00FC587D">
        <w:rPr>
          <w:sz w:val="24"/>
        </w:rPr>
        <w:t>Chris Smith</w:t>
      </w:r>
    </w:p>
    <w:p w:rsidR="007659C0" w:rsidRDefault="007659C0" w:rsidP="006C42D9">
      <w:pPr>
        <w:pStyle w:val="ListParagraph"/>
        <w:spacing w:after="0" w:line="240" w:lineRule="auto"/>
        <w:ind w:left="2160"/>
        <w:rPr>
          <w:sz w:val="24"/>
        </w:rPr>
      </w:pPr>
      <w:r>
        <w:rPr>
          <w:sz w:val="24"/>
        </w:rPr>
        <w:t>Date:</w:t>
      </w:r>
    </w:p>
    <w:p w:rsidR="007659C0" w:rsidRDefault="007659C0" w:rsidP="006C42D9">
      <w:pPr>
        <w:pStyle w:val="ListParagraph"/>
        <w:spacing w:after="0" w:line="240" w:lineRule="auto"/>
        <w:ind w:left="2160"/>
        <w:rPr>
          <w:sz w:val="24"/>
        </w:rPr>
      </w:pPr>
      <w:r>
        <w:rPr>
          <w:sz w:val="24"/>
        </w:rPr>
        <w:t>Time:</w:t>
      </w:r>
    </w:p>
    <w:p w:rsidR="006C42D9" w:rsidRDefault="006C42D9" w:rsidP="006C42D9">
      <w:pPr>
        <w:pStyle w:val="ListParagraph"/>
        <w:spacing w:after="0" w:line="240" w:lineRule="auto"/>
        <w:ind w:left="2160"/>
        <w:rPr>
          <w:sz w:val="24"/>
        </w:rPr>
      </w:pPr>
    </w:p>
    <w:p w:rsidR="006C42D9" w:rsidRDefault="006C42D9" w:rsidP="006C42D9">
      <w:pPr>
        <w:pStyle w:val="ListParagraph"/>
        <w:spacing w:after="0" w:line="240" w:lineRule="auto"/>
        <w:ind w:left="2160"/>
        <w:rPr>
          <w:sz w:val="24"/>
        </w:rPr>
      </w:pPr>
      <w:r>
        <w:rPr>
          <w:sz w:val="24"/>
        </w:rPr>
        <w:tab/>
      </w:r>
      <w:r>
        <w:rPr>
          <w:sz w:val="24"/>
        </w:rPr>
        <w:tab/>
      </w:r>
    </w:p>
    <w:p w:rsidR="006C42D9" w:rsidRPr="006C42D9" w:rsidRDefault="006C42D9" w:rsidP="006C42D9">
      <w:pPr>
        <w:pStyle w:val="ListParagraph"/>
        <w:spacing w:after="0" w:line="240" w:lineRule="auto"/>
        <w:ind w:left="2160"/>
        <w:rPr>
          <w:sz w:val="24"/>
        </w:rPr>
      </w:pPr>
      <w:r>
        <w:rPr>
          <w:sz w:val="24"/>
        </w:rPr>
        <w:tab/>
      </w:r>
      <w:r>
        <w:rPr>
          <w:sz w:val="24"/>
        </w:rPr>
        <w:tab/>
        <w:t>_____________________________________________</w:t>
      </w:r>
    </w:p>
    <w:sectPr w:rsidR="006C42D9" w:rsidRPr="006C42D9" w:rsidSect="003D2E6E">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64AA"/>
    <w:multiLevelType w:val="hybridMultilevel"/>
    <w:tmpl w:val="A03EF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58799F"/>
    <w:multiLevelType w:val="hybridMultilevel"/>
    <w:tmpl w:val="0838CD1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74FFC"/>
    <w:multiLevelType w:val="hybridMultilevel"/>
    <w:tmpl w:val="FD50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A1E36"/>
    <w:multiLevelType w:val="hybridMultilevel"/>
    <w:tmpl w:val="C0C0FBD2"/>
    <w:lvl w:ilvl="0" w:tplc="5ED2F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46"/>
    <w:rsid w:val="000075B4"/>
    <w:rsid w:val="00020F45"/>
    <w:rsid w:val="0003340E"/>
    <w:rsid w:val="00055C84"/>
    <w:rsid w:val="00062A8D"/>
    <w:rsid w:val="00076D5E"/>
    <w:rsid w:val="00081335"/>
    <w:rsid w:val="00084833"/>
    <w:rsid w:val="00085939"/>
    <w:rsid w:val="000A3394"/>
    <w:rsid w:val="000B0A60"/>
    <w:rsid w:val="000C42A0"/>
    <w:rsid w:val="000E1EF7"/>
    <w:rsid w:val="000E20EF"/>
    <w:rsid w:val="00111C21"/>
    <w:rsid w:val="0012128B"/>
    <w:rsid w:val="00163334"/>
    <w:rsid w:val="00177724"/>
    <w:rsid w:val="00177EF2"/>
    <w:rsid w:val="001844D0"/>
    <w:rsid w:val="0018652C"/>
    <w:rsid w:val="0019087B"/>
    <w:rsid w:val="001B4F1F"/>
    <w:rsid w:val="001B7C07"/>
    <w:rsid w:val="001E0BD9"/>
    <w:rsid w:val="001F4299"/>
    <w:rsid w:val="00244764"/>
    <w:rsid w:val="00266308"/>
    <w:rsid w:val="002910F4"/>
    <w:rsid w:val="002A423D"/>
    <w:rsid w:val="002A6DDC"/>
    <w:rsid w:val="002B0354"/>
    <w:rsid w:val="002B15BD"/>
    <w:rsid w:val="002B5511"/>
    <w:rsid w:val="002B6224"/>
    <w:rsid w:val="002D33D0"/>
    <w:rsid w:val="002D6CF6"/>
    <w:rsid w:val="002F5083"/>
    <w:rsid w:val="002F61A2"/>
    <w:rsid w:val="00306946"/>
    <w:rsid w:val="003133FF"/>
    <w:rsid w:val="00313F2D"/>
    <w:rsid w:val="003153FD"/>
    <w:rsid w:val="003301D5"/>
    <w:rsid w:val="00330817"/>
    <w:rsid w:val="003619AB"/>
    <w:rsid w:val="00366072"/>
    <w:rsid w:val="00382B0A"/>
    <w:rsid w:val="00394E7F"/>
    <w:rsid w:val="003C483B"/>
    <w:rsid w:val="003D0F74"/>
    <w:rsid w:val="003D2E6E"/>
    <w:rsid w:val="003D7562"/>
    <w:rsid w:val="003E3A06"/>
    <w:rsid w:val="003F67AF"/>
    <w:rsid w:val="0041199E"/>
    <w:rsid w:val="00414185"/>
    <w:rsid w:val="0041586F"/>
    <w:rsid w:val="00471028"/>
    <w:rsid w:val="00471969"/>
    <w:rsid w:val="00482C7B"/>
    <w:rsid w:val="004C533E"/>
    <w:rsid w:val="004D7153"/>
    <w:rsid w:val="004E0D11"/>
    <w:rsid w:val="005267A6"/>
    <w:rsid w:val="005541DE"/>
    <w:rsid w:val="00562176"/>
    <w:rsid w:val="00566BD9"/>
    <w:rsid w:val="00581992"/>
    <w:rsid w:val="005959A6"/>
    <w:rsid w:val="00596B37"/>
    <w:rsid w:val="005A5BDF"/>
    <w:rsid w:val="005B0B62"/>
    <w:rsid w:val="005D7CFB"/>
    <w:rsid w:val="00602FA0"/>
    <w:rsid w:val="00615A0D"/>
    <w:rsid w:val="006203E2"/>
    <w:rsid w:val="00631D77"/>
    <w:rsid w:val="0066562A"/>
    <w:rsid w:val="006857F6"/>
    <w:rsid w:val="0069066E"/>
    <w:rsid w:val="006A5A31"/>
    <w:rsid w:val="006B1B45"/>
    <w:rsid w:val="006C2F22"/>
    <w:rsid w:val="006C42D9"/>
    <w:rsid w:val="006C6C98"/>
    <w:rsid w:val="006D6600"/>
    <w:rsid w:val="006E0393"/>
    <w:rsid w:val="00742551"/>
    <w:rsid w:val="00761750"/>
    <w:rsid w:val="007659C0"/>
    <w:rsid w:val="007A020E"/>
    <w:rsid w:val="007A03D7"/>
    <w:rsid w:val="007A352B"/>
    <w:rsid w:val="007A45E9"/>
    <w:rsid w:val="007B01B9"/>
    <w:rsid w:val="007B0B82"/>
    <w:rsid w:val="007D103F"/>
    <w:rsid w:val="007D686C"/>
    <w:rsid w:val="007E476D"/>
    <w:rsid w:val="00800583"/>
    <w:rsid w:val="00826D44"/>
    <w:rsid w:val="00834F23"/>
    <w:rsid w:val="00841B75"/>
    <w:rsid w:val="00845CD4"/>
    <w:rsid w:val="0087005B"/>
    <w:rsid w:val="008839A0"/>
    <w:rsid w:val="00886901"/>
    <w:rsid w:val="008915FF"/>
    <w:rsid w:val="008A1B1D"/>
    <w:rsid w:val="008D1919"/>
    <w:rsid w:val="008E2070"/>
    <w:rsid w:val="008E2879"/>
    <w:rsid w:val="008F57BC"/>
    <w:rsid w:val="00904473"/>
    <w:rsid w:val="009364C0"/>
    <w:rsid w:val="00953AE3"/>
    <w:rsid w:val="00973E59"/>
    <w:rsid w:val="009813F8"/>
    <w:rsid w:val="009B56C0"/>
    <w:rsid w:val="009E7D28"/>
    <w:rsid w:val="009F56F2"/>
    <w:rsid w:val="00A00BDD"/>
    <w:rsid w:val="00A15886"/>
    <w:rsid w:val="00A16941"/>
    <w:rsid w:val="00A436D3"/>
    <w:rsid w:val="00A531AD"/>
    <w:rsid w:val="00A56FEF"/>
    <w:rsid w:val="00A57D9D"/>
    <w:rsid w:val="00AA1869"/>
    <w:rsid w:val="00AE71E4"/>
    <w:rsid w:val="00B023D1"/>
    <w:rsid w:val="00B05D40"/>
    <w:rsid w:val="00B119E1"/>
    <w:rsid w:val="00B20D83"/>
    <w:rsid w:val="00B566FF"/>
    <w:rsid w:val="00BB3D15"/>
    <w:rsid w:val="00BC7745"/>
    <w:rsid w:val="00BF524C"/>
    <w:rsid w:val="00C03A50"/>
    <w:rsid w:val="00C21B46"/>
    <w:rsid w:val="00C459D9"/>
    <w:rsid w:val="00C80CD1"/>
    <w:rsid w:val="00C857AA"/>
    <w:rsid w:val="00CA039D"/>
    <w:rsid w:val="00CC5556"/>
    <w:rsid w:val="00CE3015"/>
    <w:rsid w:val="00CE54DE"/>
    <w:rsid w:val="00CF35C8"/>
    <w:rsid w:val="00D060B9"/>
    <w:rsid w:val="00D175C0"/>
    <w:rsid w:val="00D40466"/>
    <w:rsid w:val="00D61708"/>
    <w:rsid w:val="00D7381C"/>
    <w:rsid w:val="00D74253"/>
    <w:rsid w:val="00D771CB"/>
    <w:rsid w:val="00D92078"/>
    <w:rsid w:val="00DA3D89"/>
    <w:rsid w:val="00DB0D37"/>
    <w:rsid w:val="00DB1D14"/>
    <w:rsid w:val="00DB3419"/>
    <w:rsid w:val="00DC232F"/>
    <w:rsid w:val="00DC5589"/>
    <w:rsid w:val="00DD6638"/>
    <w:rsid w:val="00DE419D"/>
    <w:rsid w:val="00DE797B"/>
    <w:rsid w:val="00DF228F"/>
    <w:rsid w:val="00DF3C65"/>
    <w:rsid w:val="00E40BA0"/>
    <w:rsid w:val="00E51FB3"/>
    <w:rsid w:val="00E907EC"/>
    <w:rsid w:val="00E970D4"/>
    <w:rsid w:val="00ED3B8D"/>
    <w:rsid w:val="00EF6503"/>
    <w:rsid w:val="00F075A1"/>
    <w:rsid w:val="00F16400"/>
    <w:rsid w:val="00F3762F"/>
    <w:rsid w:val="00F6111C"/>
    <w:rsid w:val="00F714E8"/>
    <w:rsid w:val="00F92ACB"/>
    <w:rsid w:val="00FA6AFC"/>
    <w:rsid w:val="00FB3DFE"/>
    <w:rsid w:val="00FC14A5"/>
    <w:rsid w:val="00FC587D"/>
    <w:rsid w:val="00FC5BC6"/>
    <w:rsid w:val="00FD2C7A"/>
    <w:rsid w:val="00FD41E9"/>
    <w:rsid w:val="00FE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E3690-CBF2-4296-A644-00CBA7A5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3B"/>
    <w:pPr>
      <w:ind w:left="720"/>
      <w:contextualSpacing/>
    </w:pPr>
  </w:style>
  <w:style w:type="paragraph" w:styleId="BalloonText">
    <w:name w:val="Balloon Text"/>
    <w:basedOn w:val="Normal"/>
    <w:link w:val="BalloonTextChar"/>
    <w:semiHidden/>
    <w:rsid w:val="008869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69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56711">
      <w:bodyDiv w:val="1"/>
      <w:marLeft w:val="0"/>
      <w:marRight w:val="0"/>
      <w:marTop w:val="0"/>
      <w:marBottom w:val="0"/>
      <w:divBdr>
        <w:top w:val="none" w:sz="0" w:space="0" w:color="auto"/>
        <w:left w:val="none" w:sz="0" w:space="0" w:color="auto"/>
        <w:bottom w:val="none" w:sz="0" w:space="0" w:color="auto"/>
        <w:right w:val="none" w:sz="0" w:space="0" w:color="auto"/>
      </w:divBdr>
    </w:div>
    <w:div w:id="19165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sstanley</dc:creator>
  <cp:lastModifiedBy>Denice Theiss</cp:lastModifiedBy>
  <cp:revision>2</cp:revision>
  <cp:lastPrinted>2017-02-10T17:29:00Z</cp:lastPrinted>
  <dcterms:created xsi:type="dcterms:W3CDTF">2018-02-07T14:18:00Z</dcterms:created>
  <dcterms:modified xsi:type="dcterms:W3CDTF">2018-02-07T14:18:00Z</dcterms:modified>
</cp:coreProperties>
</file>